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8C" w:rsidRPr="00F602FB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F2C8C" w:rsidRPr="00F602FB" w:rsidRDefault="008F2C8C" w:rsidP="008F2C8C">
      <w:pPr>
        <w:tabs>
          <w:tab w:val="left" w:pos="6804"/>
          <w:tab w:val="left" w:pos="12049"/>
          <w:tab w:val="left" w:pos="12191"/>
        </w:tabs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</w:p>
    <w:p w:rsidR="008F2C8C" w:rsidRPr="00F602FB" w:rsidRDefault="008F2C8C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43F1F" w:rsidRPr="00F602FB" w:rsidRDefault="00343F1F" w:rsidP="007229E4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8F2C8C" w:rsidRPr="00F602FB" w:rsidRDefault="008F2C8C" w:rsidP="007229E4">
      <w:pPr>
        <w:tabs>
          <w:tab w:val="left" w:pos="12616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 xml:space="preserve">к Государственной </w:t>
      </w:r>
      <w:r w:rsidR="007229E4" w:rsidRPr="00F602FB">
        <w:rPr>
          <w:rFonts w:ascii="Times New Roman" w:hAnsi="Times New Roman" w:cs="Times New Roman"/>
          <w:sz w:val="28"/>
          <w:szCs w:val="28"/>
        </w:rPr>
        <w:t>п</w:t>
      </w:r>
      <w:r w:rsidRPr="00F602FB">
        <w:rPr>
          <w:rFonts w:ascii="Times New Roman" w:hAnsi="Times New Roman" w:cs="Times New Roman"/>
          <w:sz w:val="28"/>
          <w:szCs w:val="28"/>
        </w:rPr>
        <w:t>рограмме</w:t>
      </w:r>
    </w:p>
    <w:p w:rsidR="008F2C8C" w:rsidRPr="00F602FB" w:rsidRDefault="008F2C8C" w:rsidP="008F2C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5B9E" w:rsidRDefault="00255B9E" w:rsidP="0055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2FB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8F2C8C" w:rsidRPr="00F602FB" w:rsidRDefault="00255B9E" w:rsidP="00552A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2FB">
        <w:rPr>
          <w:rFonts w:ascii="Times New Roman" w:hAnsi="Times New Roman" w:cs="Times New Roman"/>
          <w:b/>
          <w:bCs/>
          <w:sz w:val="28"/>
          <w:szCs w:val="28"/>
        </w:rPr>
        <w:t>в с</w:t>
      </w:r>
      <w:r w:rsidR="008F2C8C" w:rsidRPr="00F602FB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="00552A3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F2C8C" w:rsidRPr="00F602FB">
        <w:rPr>
          <w:rFonts w:ascii="Times New Roman" w:hAnsi="Times New Roman" w:cs="Times New Roman"/>
          <w:b/>
          <w:bCs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p w:rsidR="003A5E31" w:rsidRPr="00F602FB" w:rsidRDefault="003A5E31" w:rsidP="00552A3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904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209"/>
        <w:gridCol w:w="2693"/>
        <w:gridCol w:w="1418"/>
        <w:gridCol w:w="1134"/>
        <w:gridCol w:w="905"/>
        <w:gridCol w:w="1189"/>
        <w:gridCol w:w="1166"/>
        <w:gridCol w:w="992"/>
        <w:gridCol w:w="1110"/>
        <w:gridCol w:w="993"/>
        <w:gridCol w:w="992"/>
        <w:gridCol w:w="999"/>
        <w:gridCol w:w="1104"/>
      </w:tblGrid>
      <w:tr w:rsidR="000B1CF4" w:rsidRPr="00F602FB" w:rsidTr="0051334C">
        <w:trPr>
          <w:tblCellSpacing w:w="5" w:type="nil"/>
          <w:jc w:val="center"/>
        </w:trPr>
        <w:tc>
          <w:tcPr>
            <w:tcW w:w="1209" w:type="dxa"/>
            <w:vMerge w:val="restart"/>
          </w:tcPr>
          <w:p w:rsidR="00343F1F" w:rsidRPr="00F602FB" w:rsidRDefault="00C56482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 w:val="restart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43F1F" w:rsidRPr="00F602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программы, подпрограммы, показателя</w:t>
            </w:r>
          </w:p>
        </w:tc>
        <w:tc>
          <w:tcPr>
            <w:tcW w:w="1418" w:type="dxa"/>
            <w:vMerge w:val="restart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84" w:type="dxa"/>
            <w:gridSpan w:val="10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Значени</w:t>
            </w:r>
            <w:r w:rsidR="00E57FD1" w:rsidRPr="00F602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E57FD1" w:rsidRPr="00F602FB">
              <w:rPr>
                <w:rFonts w:ascii="Times New Roman" w:hAnsi="Times New Roman" w:cs="Times New Roman"/>
                <w:sz w:val="24"/>
                <w:szCs w:val="24"/>
              </w:rPr>
              <w:t>я эффективности (прогноз, факт)</w:t>
            </w:r>
          </w:p>
        </w:tc>
      </w:tr>
      <w:tr w:rsidR="000B1CF4" w:rsidRPr="00F602FB" w:rsidTr="0051334C">
        <w:trPr>
          <w:tblCellSpacing w:w="5" w:type="nil"/>
          <w:jc w:val="center"/>
        </w:trPr>
        <w:tc>
          <w:tcPr>
            <w:tcW w:w="1209" w:type="dxa"/>
            <w:vMerge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  <w:p w:rsidR="00E57FD1" w:rsidRPr="00F602FB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05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  <w:p w:rsidR="00E57FD1" w:rsidRPr="00F602FB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189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E57FD1" w:rsidRPr="00F602FB" w:rsidRDefault="00E57FD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166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  <w:r w:rsidR="002031F1"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992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  <w:r w:rsidR="002031F1"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(факт) </w:t>
            </w:r>
          </w:p>
        </w:tc>
        <w:tc>
          <w:tcPr>
            <w:tcW w:w="1110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3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9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04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0B1CF4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861C4D" w:rsidRPr="00F602FB" w:rsidRDefault="00861C4D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1CF4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861C4D" w:rsidRPr="00F602FB" w:rsidRDefault="00861C4D" w:rsidP="00F30B5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61C4D" w:rsidRPr="00F602FB" w:rsidRDefault="00861C4D" w:rsidP="00D149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Кировской области </w:t>
            </w:r>
            <w:r w:rsidR="00C56482" w:rsidRPr="00F602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Развитие здравоохранения</w:t>
            </w:r>
            <w:r w:rsidR="00C56482" w:rsidRPr="00F602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на 2013 </w:t>
            </w:r>
            <w:r w:rsidR="00C56482" w:rsidRPr="00F602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2020 годы</w:t>
            </w:r>
          </w:p>
        </w:tc>
        <w:tc>
          <w:tcPr>
            <w:tcW w:w="1418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861C4D" w:rsidRPr="00F602FB" w:rsidRDefault="00861C4D" w:rsidP="00F30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EB6" w:rsidRPr="00F602FB" w:rsidTr="0051334C">
        <w:trPr>
          <w:trHeight w:val="659"/>
          <w:tblCellSpacing w:w="5" w:type="nil"/>
          <w:jc w:val="center"/>
        </w:trPr>
        <w:tc>
          <w:tcPr>
            <w:tcW w:w="1209" w:type="dxa"/>
          </w:tcPr>
          <w:p w:rsidR="00972EB6" w:rsidRPr="00F602FB" w:rsidRDefault="00972EB6" w:rsidP="00972EB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</w:tcPr>
          <w:p w:rsidR="00972EB6" w:rsidRPr="00F602FB" w:rsidRDefault="00972EB6" w:rsidP="00D1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418" w:type="dxa"/>
          </w:tcPr>
          <w:p w:rsidR="00972EB6" w:rsidRPr="00F602FB" w:rsidRDefault="00972EB6" w:rsidP="00E27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1000 населения</w:t>
            </w:r>
          </w:p>
        </w:tc>
        <w:tc>
          <w:tcPr>
            <w:tcW w:w="1134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05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89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66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992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10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93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992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9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04" w:type="dxa"/>
          </w:tcPr>
          <w:p w:rsidR="00972EB6" w:rsidRPr="00F602FB" w:rsidRDefault="00972EB6" w:rsidP="0097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0B1CF4" w:rsidRPr="00F602FB" w:rsidTr="0051334C">
        <w:trPr>
          <w:trHeight w:val="943"/>
          <w:tblCellSpacing w:w="5" w:type="nil"/>
          <w:jc w:val="center"/>
        </w:trPr>
        <w:tc>
          <w:tcPr>
            <w:tcW w:w="1209" w:type="dxa"/>
          </w:tcPr>
          <w:p w:rsidR="002031F1" w:rsidRPr="00F602FB" w:rsidRDefault="002031F1" w:rsidP="00F30B5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</w:tcPr>
          <w:p w:rsidR="002031F1" w:rsidRPr="00F602FB" w:rsidRDefault="002031F1" w:rsidP="00D1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418" w:type="dxa"/>
          </w:tcPr>
          <w:p w:rsidR="0011648B" w:rsidRPr="00F602FB" w:rsidRDefault="002031F1" w:rsidP="00E27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родившихся живыми</w:t>
            </w:r>
          </w:p>
        </w:tc>
        <w:tc>
          <w:tcPr>
            <w:tcW w:w="1134" w:type="dxa"/>
          </w:tcPr>
          <w:p w:rsidR="002031F1" w:rsidRPr="00F602FB" w:rsidRDefault="002031F1" w:rsidP="00677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05" w:type="dxa"/>
          </w:tcPr>
          <w:p w:rsidR="002031F1" w:rsidRPr="00F602FB" w:rsidRDefault="002031F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189" w:type="dxa"/>
          </w:tcPr>
          <w:p w:rsidR="002031F1" w:rsidRPr="00F602FB" w:rsidRDefault="002031F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66" w:type="dxa"/>
          </w:tcPr>
          <w:p w:rsidR="002031F1" w:rsidRPr="00F602FB" w:rsidRDefault="002031F1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2031F1" w:rsidRPr="00F602FB" w:rsidRDefault="007E6979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2031F1" w:rsidRPr="00F602FB" w:rsidRDefault="00C60748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1F1" w:rsidRPr="00F60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031F1" w:rsidRPr="00F602FB" w:rsidRDefault="006D0E28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2031F1" w:rsidRPr="00F602FB" w:rsidRDefault="006D0E28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9" w:type="dxa"/>
          </w:tcPr>
          <w:p w:rsidR="002031F1" w:rsidRPr="00F602FB" w:rsidRDefault="006D0E28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04" w:type="dxa"/>
          </w:tcPr>
          <w:p w:rsidR="002031F1" w:rsidRPr="00F602FB" w:rsidRDefault="006D0E28" w:rsidP="00C607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0B1CF4" w:rsidRPr="00F602FB" w:rsidTr="0051334C">
        <w:trPr>
          <w:trHeight w:val="918"/>
          <w:tblCellSpacing w:w="5" w:type="nil"/>
          <w:jc w:val="center"/>
        </w:trPr>
        <w:tc>
          <w:tcPr>
            <w:tcW w:w="1209" w:type="dxa"/>
          </w:tcPr>
          <w:p w:rsidR="00E431E4" w:rsidRPr="00F602FB" w:rsidRDefault="00E431E4" w:rsidP="00F30B5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</w:tcPr>
          <w:p w:rsidR="00E431E4" w:rsidRPr="00F602FB" w:rsidRDefault="00E431E4" w:rsidP="00D14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418" w:type="dxa"/>
          </w:tcPr>
          <w:p w:rsidR="00D1494C" w:rsidRPr="00F602FB" w:rsidRDefault="00E431E4" w:rsidP="00E27E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1000 родившихся живыми</w:t>
            </w:r>
          </w:p>
        </w:tc>
        <w:tc>
          <w:tcPr>
            <w:tcW w:w="1134" w:type="dxa"/>
          </w:tcPr>
          <w:p w:rsidR="00E431E4" w:rsidRPr="00F602FB" w:rsidRDefault="00E431E4" w:rsidP="006772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05" w:type="dxa"/>
          </w:tcPr>
          <w:p w:rsidR="00E431E4" w:rsidRPr="00F602FB" w:rsidRDefault="00E431E4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89" w:type="dxa"/>
          </w:tcPr>
          <w:p w:rsidR="00E431E4" w:rsidRPr="00F602FB" w:rsidRDefault="00E431E4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66" w:type="dxa"/>
          </w:tcPr>
          <w:p w:rsidR="00E431E4" w:rsidRPr="00F602FB" w:rsidRDefault="00E431E4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E431E4" w:rsidRPr="00F602FB" w:rsidRDefault="00E431E4" w:rsidP="003D1A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D1A15"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E431E4" w:rsidRPr="00F602FB" w:rsidRDefault="00372858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844C1"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431E4" w:rsidRPr="00F602FB" w:rsidRDefault="003D1A15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844C1"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431E4" w:rsidRPr="00F602FB" w:rsidRDefault="003D1A15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844C1"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:rsidR="00E431E4" w:rsidRPr="00F602FB" w:rsidRDefault="003D1A15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844C1"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E431E4" w:rsidRPr="00F602FB" w:rsidRDefault="003D1A15" w:rsidP="004844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844C1"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1CF4" w:rsidRPr="00F602FB" w:rsidTr="0011648B">
        <w:trPr>
          <w:trHeight w:val="778"/>
          <w:tblCellSpacing w:w="5" w:type="nil"/>
          <w:jc w:val="center"/>
        </w:trPr>
        <w:tc>
          <w:tcPr>
            <w:tcW w:w="1209" w:type="dxa"/>
          </w:tcPr>
          <w:p w:rsidR="003A60C9" w:rsidRPr="00F602FB" w:rsidRDefault="003A60C9" w:rsidP="00F30B5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3" w:type="dxa"/>
          </w:tcPr>
          <w:p w:rsidR="003A60C9" w:rsidRDefault="003A60C9" w:rsidP="00D14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болезней системы кровообращения</w:t>
            </w:r>
          </w:p>
          <w:p w:rsidR="003A5E31" w:rsidRDefault="003A5E31" w:rsidP="00D14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31" w:rsidRPr="00F602FB" w:rsidRDefault="003A5E31" w:rsidP="00D14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5E31" w:rsidRPr="00F602FB" w:rsidRDefault="003A60C9" w:rsidP="00F30B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</w:tcPr>
          <w:p w:rsidR="003A60C9" w:rsidRPr="00F602FB" w:rsidRDefault="003A60C9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940,9 </w:t>
            </w:r>
          </w:p>
        </w:tc>
        <w:tc>
          <w:tcPr>
            <w:tcW w:w="905" w:type="dxa"/>
          </w:tcPr>
          <w:p w:rsidR="003A60C9" w:rsidRPr="00F602FB" w:rsidRDefault="003A60C9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937,5 </w:t>
            </w:r>
          </w:p>
        </w:tc>
        <w:tc>
          <w:tcPr>
            <w:tcW w:w="1189" w:type="dxa"/>
          </w:tcPr>
          <w:p w:rsidR="003A60C9" w:rsidRPr="00F602FB" w:rsidRDefault="003A60C9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888,2 </w:t>
            </w:r>
          </w:p>
        </w:tc>
        <w:tc>
          <w:tcPr>
            <w:tcW w:w="1166" w:type="dxa"/>
          </w:tcPr>
          <w:p w:rsidR="003A60C9" w:rsidRPr="00F602FB" w:rsidRDefault="003A60C9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771,9 </w:t>
            </w:r>
          </w:p>
        </w:tc>
        <w:tc>
          <w:tcPr>
            <w:tcW w:w="992" w:type="dxa"/>
          </w:tcPr>
          <w:p w:rsidR="003A60C9" w:rsidRPr="00F602FB" w:rsidRDefault="00E729B6" w:rsidP="00F30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807,5</w:t>
            </w:r>
            <w:r w:rsidR="003A60C9"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:rsidR="003A60C9" w:rsidRPr="00F602FB" w:rsidRDefault="00C4774B" w:rsidP="00F30B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3A60C9" w:rsidRPr="00F602F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3" w:type="dxa"/>
          </w:tcPr>
          <w:p w:rsidR="003A60C9" w:rsidRPr="00F602FB" w:rsidRDefault="00C4774B" w:rsidP="00F30B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  <w:r w:rsidR="003A60C9" w:rsidRPr="00F602F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</w:tcPr>
          <w:p w:rsidR="003A60C9" w:rsidRPr="00F602FB" w:rsidRDefault="00C4774B" w:rsidP="00F30B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="003A60C9" w:rsidRPr="00F602F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9" w:type="dxa"/>
          </w:tcPr>
          <w:p w:rsidR="003A60C9" w:rsidRPr="00F602FB" w:rsidRDefault="003A60C9" w:rsidP="00C4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4774B"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04" w:type="dxa"/>
          </w:tcPr>
          <w:p w:rsidR="003A60C9" w:rsidRPr="00F602FB" w:rsidRDefault="003A60C9" w:rsidP="00C477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774B" w:rsidRPr="00F602F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1648B" w:rsidRPr="00F602FB" w:rsidTr="0051334C">
        <w:trPr>
          <w:trHeight w:val="268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1648B" w:rsidRPr="00F602FB" w:rsidTr="0011648B">
        <w:trPr>
          <w:trHeight w:val="846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18,4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16,5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16,7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13,8 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11648B" w:rsidRPr="00F602FB" w:rsidTr="0011648B">
        <w:trPr>
          <w:trHeight w:val="804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новообразований (в том числе от злокачественных)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214,8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211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214,3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230,6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225,7 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210,5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209,7</w:t>
            </w:r>
          </w:p>
        </w:tc>
      </w:tr>
      <w:tr w:rsidR="0011648B" w:rsidRPr="00F602FB" w:rsidTr="0051334C">
        <w:trPr>
          <w:trHeight w:val="703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7,4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6,2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11648B" w:rsidRPr="00F602FB" w:rsidTr="0051334C">
        <w:trPr>
          <w:trHeight w:val="1085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Потребление алкогольной продукции (в перерасчете на абсолютный алкоголь) на душу населения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литров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11,16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11,36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10,24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9,8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11648B" w:rsidRPr="00F602FB" w:rsidTr="0051334C">
        <w:trPr>
          <w:trHeight w:val="805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Распространенность потребления табака среди взрослого населения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41,4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41,2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40,5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11648B" w:rsidRPr="00F602FB" w:rsidTr="0051334C">
        <w:trPr>
          <w:trHeight w:val="791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11648B" w:rsidRPr="00F602FB" w:rsidTr="0011648B">
        <w:trPr>
          <w:trHeight w:val="763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41,3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41,1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35,1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34,9 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11648B" w:rsidRPr="00F602FB" w:rsidTr="0051334C">
        <w:trPr>
          <w:trHeight w:val="750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Соотношение врачей и среднего медицинского персонала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1:2,6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1:2,7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1:2,7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1:3,17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1:2,7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1:3,2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1:3,2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1:3,2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1:3,2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1:3,2</w:t>
            </w:r>
          </w:p>
        </w:tc>
      </w:tr>
      <w:tr w:rsidR="0011648B" w:rsidRPr="00F602FB" w:rsidTr="0051334C">
        <w:trPr>
          <w:trHeight w:val="273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693" w:type="dxa"/>
          </w:tcPr>
          <w:p w:rsidR="0011648B" w:rsidRPr="00F602FB" w:rsidRDefault="0011648B" w:rsidP="003A5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врачей и работников медицинских организаций, имеющих  высшее медицинское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иное высшее образова</w:t>
            </w:r>
            <w:r w:rsidR="003A5E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174,1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184,6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1648B" w:rsidRPr="00F602FB" w:rsidTr="0051334C">
        <w:trPr>
          <w:trHeight w:val="268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1648B" w:rsidRPr="00F602FB" w:rsidTr="0051334C">
        <w:trPr>
          <w:trHeight w:val="1250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648B" w:rsidRPr="00F602FB" w:rsidRDefault="003A5E31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 w:rsidRPr="003A5E3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предоставляющих </w:t>
            </w:r>
            <w:r w:rsidR="0011648B" w:rsidRPr="00F602FB">
              <w:rPr>
                <w:rFonts w:ascii="Times New Roman" w:hAnsi="Times New Roman" w:cs="Times New Roman"/>
                <w:sz w:val="24"/>
                <w:szCs w:val="24"/>
              </w:rPr>
              <w:t>медицинские услуги (обеспечивающих предоставление медицинских  услуг), от средней  заработной платы в Кировской области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8B" w:rsidRPr="00F602FB" w:rsidTr="0051334C">
        <w:trPr>
          <w:trHeight w:val="1250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от средней заработной платы в Кировской области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648B" w:rsidRPr="00F602FB" w:rsidTr="0051334C">
        <w:trPr>
          <w:trHeight w:val="1250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младшего медицинского персонала (персонала, обеспечивающего условия для  предоставления медицинских услуг) от средней заработной платы в Кировской области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1648B" w:rsidRPr="00F602FB" w:rsidTr="0051334C">
        <w:trPr>
          <w:trHeight w:val="630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жизни при рождении лет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69,3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70,2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70,26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71,7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71,8 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71,9 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72,4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73,0 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73,5 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</w:p>
        </w:tc>
      </w:tr>
      <w:tr w:rsidR="0011648B" w:rsidRPr="00F602FB" w:rsidTr="0051334C">
        <w:trPr>
          <w:trHeight w:val="837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Зарегистрировано больных с диагнозом, установленным впервые в </w:t>
            </w:r>
            <w:r w:rsidR="003A5E31">
              <w:rPr>
                <w:rFonts w:ascii="Times New Roman" w:hAnsi="Times New Roman" w:cs="Times New Roman"/>
                <w:sz w:val="24"/>
                <w:szCs w:val="24"/>
              </w:rPr>
              <w:t>жизни, «активный туберкулез»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54,7 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61,1 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51,0 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44,5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39,7 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39,5 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38,5 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38,2 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38,0 </w:t>
            </w:r>
          </w:p>
        </w:tc>
      </w:tr>
      <w:tr w:rsidR="0011648B" w:rsidRPr="00F602FB" w:rsidTr="0051334C">
        <w:trPr>
          <w:trHeight w:val="268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1648B" w:rsidRPr="00F602FB" w:rsidTr="0051334C">
        <w:trPr>
          <w:trHeight w:val="1250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1648B" w:rsidRPr="00F602FB" w:rsidRDefault="006676AA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1648B" w:rsidRPr="00F602FB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11648B"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профилактическими медицинскими осмотрами детей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Распространенность ожирения среди взрослого населения (индекс массы тела более 30 кг/кв. м)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Доля больных с выявленными злокачественными новообразованиями на I - II  стадиях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49,96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населения профилактическими осмотрами на туберкулез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Заболеваемость острым вирусным гепатитом B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населения иммунизацией против вирусного гепатита B в декретированные сроки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населения иммунизацией против кори в декретированные сроки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иммунизацией против </w:t>
            </w:r>
            <w:r w:rsidR="003A5E31" w:rsidRPr="003A5E31">
              <w:rPr>
                <w:rFonts w:ascii="Times New Roman" w:hAnsi="Times New Roman" w:cs="Times New Roman"/>
                <w:sz w:val="24"/>
                <w:szCs w:val="24"/>
              </w:rPr>
              <w:t>краснухи в декретиро</w:t>
            </w:r>
            <w:r w:rsidR="003A5E31">
              <w:rPr>
                <w:rFonts w:ascii="Times New Roman" w:hAnsi="Times New Roman" w:cs="Times New Roman"/>
                <w:sz w:val="24"/>
                <w:szCs w:val="24"/>
              </w:rPr>
              <w:t>ванные сроки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населения иммунизацией против эпидемического паротита в декретированные сроки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Доля ВИЧ-инфицированных лиц, состоящих на диспансерном учете, от числа выявленных ВИЧ-инфицированных лиц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Доля больных алкоголизмом, повторно госпитализированных в течение года 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11648B" w:rsidRPr="00F602FB" w:rsidTr="0051334C">
        <w:trPr>
          <w:trHeight w:val="273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Доля больных  наркоманиями, повторно госпитализированных в течение года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11648B" w:rsidRPr="00F602FB" w:rsidTr="0051334C">
        <w:trPr>
          <w:trHeight w:val="645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самоубийств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1648B" w:rsidRPr="00F602FB" w:rsidTr="0051334C">
        <w:trPr>
          <w:trHeight w:val="294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1648B" w:rsidRPr="00F602FB" w:rsidRDefault="006676AA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1648B" w:rsidRPr="00F602FB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11648B"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«Совер</w:t>
            </w:r>
            <w:r w:rsidR="006814CB">
              <w:rPr>
                <w:rFonts w:ascii="Times New Roman" w:hAnsi="Times New Roman" w:cs="Times New Roman"/>
                <w:sz w:val="24"/>
                <w:szCs w:val="24"/>
              </w:rPr>
              <w:t>шенст</w:t>
            </w:r>
            <w:bookmarkStart w:id="0" w:name="_GoBack"/>
            <w:bookmarkEnd w:id="0"/>
            <w:r w:rsidR="0011648B"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вование оказания специализированной, включая высокотехнологичную, медицинской помощи, скорой, в </w:t>
            </w:r>
          </w:p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том числе скорой специализированной, медицинской помощи, медицинской эвакуации»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Доля абацилированных больных туберкулезом </w:t>
            </w:r>
            <w:r w:rsidR="003A5E31">
              <w:t xml:space="preserve"> </w:t>
            </w:r>
            <w:r w:rsidR="003A5E31" w:rsidRPr="003A5E31">
              <w:rPr>
                <w:rFonts w:ascii="Times New Roman" w:hAnsi="Times New Roman" w:cs="Times New Roman"/>
                <w:sz w:val="24"/>
                <w:szCs w:val="24"/>
              </w:rPr>
              <w:t>от числа больных туберкулезом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05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89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 бактериовыделением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Доля ВИЧ-инфицированных лиц, получающих антиретровирусную терапию, от числа состоящих на диспансерном учете</w:t>
            </w:r>
          </w:p>
          <w:p w:rsidR="0011648B" w:rsidRPr="00F602FB" w:rsidRDefault="0011648B" w:rsidP="001164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48B" w:rsidRPr="00F602FB" w:rsidRDefault="0011648B" w:rsidP="001164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05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89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11648B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Число наркологических больных, находящихся в ремиссии от 1 года до 2 лет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100 наркологических больных среднегодового контингента</w:t>
            </w:r>
          </w:p>
        </w:tc>
        <w:tc>
          <w:tcPr>
            <w:tcW w:w="1134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05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89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11648B" w:rsidRPr="00F602FB" w:rsidTr="0051334C">
        <w:trPr>
          <w:trHeight w:val="309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Исключить</w:t>
            </w:r>
          </w:p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8B" w:rsidRPr="00F602FB" w:rsidTr="0051334C">
        <w:trPr>
          <w:trHeight w:val="1946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Число больных алкоголизмом, находящихся в ремиссии от 1 года до 2 лет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 больных алкоголизмом среднегодовог о контингента   </w:t>
            </w:r>
          </w:p>
        </w:tc>
        <w:tc>
          <w:tcPr>
            <w:tcW w:w="1134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05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89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648B" w:rsidRPr="00F602FB" w:rsidTr="0051334C">
        <w:trPr>
          <w:trHeight w:val="268"/>
          <w:tblCellSpacing w:w="5" w:type="nil"/>
          <w:jc w:val="center"/>
        </w:trPr>
        <w:tc>
          <w:tcPr>
            <w:tcW w:w="1209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93" w:type="dxa"/>
          </w:tcPr>
          <w:p w:rsidR="0011648B" w:rsidRPr="00F602FB" w:rsidRDefault="0011648B" w:rsidP="00116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Число больных алкоголизмом, находящихся в ремиссии более 2 лет</w:t>
            </w:r>
          </w:p>
        </w:tc>
        <w:tc>
          <w:tcPr>
            <w:tcW w:w="1418" w:type="dxa"/>
          </w:tcPr>
          <w:p w:rsidR="0011648B" w:rsidRPr="00F602FB" w:rsidRDefault="0011648B" w:rsidP="001164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100 больных алкоголизмом среднегодового контингента</w:t>
            </w:r>
          </w:p>
        </w:tc>
        <w:tc>
          <w:tcPr>
            <w:tcW w:w="1134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05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89" w:type="dxa"/>
            <w:shd w:val="clear" w:color="auto" w:fill="auto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66" w:type="dxa"/>
          </w:tcPr>
          <w:p w:rsidR="0011648B" w:rsidRPr="00F602FB" w:rsidRDefault="0011648B" w:rsidP="00116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10" w:type="dxa"/>
          </w:tcPr>
          <w:p w:rsidR="0011648B" w:rsidRPr="00F602FB" w:rsidRDefault="0011648B" w:rsidP="00116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93" w:type="dxa"/>
          </w:tcPr>
          <w:p w:rsidR="0011648B" w:rsidRPr="00F602FB" w:rsidRDefault="0011648B" w:rsidP="0011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92" w:type="dxa"/>
          </w:tcPr>
          <w:p w:rsidR="0011648B" w:rsidRPr="00F602FB" w:rsidRDefault="0011648B" w:rsidP="0011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99" w:type="dxa"/>
          </w:tcPr>
          <w:p w:rsidR="0011648B" w:rsidRPr="00F602FB" w:rsidRDefault="0011648B" w:rsidP="0011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04" w:type="dxa"/>
          </w:tcPr>
          <w:p w:rsidR="0011648B" w:rsidRPr="00F602FB" w:rsidRDefault="0011648B" w:rsidP="00116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Доля больных психическими 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5E31" w:rsidRPr="00F602FB" w:rsidTr="0051334C">
        <w:trPr>
          <w:trHeight w:val="632"/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расстройствами, повторно госпитализированных в течение года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rHeight w:val="632"/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ишемической болезни сердца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443,8 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446,8 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447,4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399,6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427,2 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426,2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425,2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423,2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423,2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423,2 </w:t>
            </w:r>
          </w:p>
        </w:tc>
      </w:tr>
      <w:tr w:rsidR="003A5E31" w:rsidRPr="00F602FB" w:rsidTr="0051334C">
        <w:trPr>
          <w:trHeight w:val="691"/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цереброваскулярных заболеваний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населения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461,1 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431,2 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390,8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310,5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321,0 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320,7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320,7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320,7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320,7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320,7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Удельный вес больных злокачественными новообразованиями, состоящих на учете с момента установления диагноза 5 лет и более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50,8 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51,1 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50,9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49,3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49,7 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51,5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51,7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52,5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Одногодичная летальность больных со злокачественными новообразованиями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33,2 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31,5 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31,7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30,51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30,0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29,5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29,2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29,0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Больничная летальность пострадавших в результате дорожно-транспортных происшествий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от транспортных травм всех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 тыс. человек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22,5 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20,7 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19,6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16,1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16,1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16,1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15,9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15,8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Увеличение объема заготовки компонентов донорской крови автоматически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методами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2693" w:type="dxa"/>
          </w:tcPr>
          <w:p w:rsidR="003A5E31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Число доноров крови и ее компонентов на 1000 человек населения</w:t>
            </w:r>
          </w:p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 снабжение государственных учреждений  здравоохранения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кВт.ч/кв. м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41,75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ind w:left="66" w:hanging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41,75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41,046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40,121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39,056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37,82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государственных учреждений здравоохранения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1134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0,179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0,167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0,166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0,165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0,164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0,163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Количество  негосударственных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на территории Кировской области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обязательного медицинского страхования медицинских услуг, оказываемых негосударственными организациями здравоохранения, вошедши</w:t>
            </w:r>
            <w:r>
              <w:t xml:space="preserve"> </w:t>
            </w:r>
            <w:r w:rsidRPr="003A5E31">
              <w:rPr>
                <w:rFonts w:ascii="Times New Roman" w:hAnsi="Times New Roman" w:cs="Times New Roman"/>
                <w:sz w:val="24"/>
                <w:szCs w:val="24"/>
              </w:rPr>
              <w:t>ми в реализацию Территориальной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A5E3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гаран-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17309,0 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19985,7 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116846,8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150791,4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204773,7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205000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205000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205000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205000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205000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тий 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оказания медицинской помощи на территории Кировской области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Доля беременных женщин, обследованных по новому алгоритму проведения комплекса пренатальной (дородовой) диагностики нарушения развития ребенка, от числа поставленных на учет в первом триместре беременности беременных женщин  </w:t>
            </w:r>
          </w:p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неонатальным скринингом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 новорожден-ных, обследованных на наследственные заболевания, от общего числа новорожденных</w:t>
            </w:r>
          </w:p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аудиологическим скринингом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новорожденных, 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E31">
              <w:rPr>
                <w:rFonts w:ascii="Times New Roman" w:hAnsi="Times New Roman" w:cs="Times New Roman"/>
                <w:sz w:val="24"/>
                <w:szCs w:val="24"/>
              </w:rPr>
              <w:t>охваченных аудиологическим скринингом, от общего числа новорожденных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Показатель ранней неонатальной смертности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1000 родившихся живыми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A5E31" w:rsidRPr="00F602FB" w:rsidTr="0051334C">
        <w:trPr>
          <w:trHeight w:val="1550"/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Смертность детей от 0 до 17 лет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случаев на 10000 населения соответствующего возраста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693" w:type="dxa"/>
          </w:tcPr>
          <w:p w:rsidR="003A5E31" w:rsidRPr="00F602FB" w:rsidRDefault="003A5E31" w:rsidP="00363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Доля женщин с  преждевременными родами, родоразрешенных в перинатальном центре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Выживаемость детей, имевших при рождении очень низкую и экстремально низкую массу тела, в акушерском стационаре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долей (процентов) выживших от числа новорожденных, родившихся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низкой и экстремаль-но низкой </w:t>
            </w:r>
            <w:r w:rsidR="00363680">
              <w:rPr>
                <w:rFonts w:ascii="Times New Roman" w:hAnsi="Times New Roman" w:cs="Times New Roman"/>
                <w:sz w:val="24"/>
                <w:szCs w:val="24"/>
              </w:rPr>
              <w:t>массой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 и 74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96,5 и 86,5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99,3 и 86,5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 и 85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 и  85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 и  85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 и  85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 и  85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96 и  85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тела, в акушерском стационаре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Первичная инвалидность у детей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 тыс. детей соответствующего возраста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пар «мать – дитя» химиопрофилактикой в соответствии с действующими стандартами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медицинской реабилитации и санаторно-курортного лечения, в том числе детей»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санаторно-курортным лечением пациентов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6,0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13,6 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24,0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29,0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35,0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41,2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реабилитационной медицинской помощью пациентов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9,3 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11,0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17,0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19,0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21,0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23,0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25,0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Охват реабилитационной медицинской помощью детей-инвалидов от числа нуждающихся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 паллиативной помощи, в том числе детям»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Обеспеченность койками для оказания паллиативной помощи взрослым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коек на 100 тыс. взрослого населения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Обеспеченность койками для оказания паллиативной помощи детям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коек на 100 тыс. детского населения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F26A90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 здравоохранения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Кировской области врачами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Кировской области средним медицинским персоналом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8.1.3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 сельского населения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 тыс. сельского населения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02F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02F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02F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02F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02F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8.1.4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Обеспеченность средним медицинским персоналом сельского населения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 тыс. сельского населения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47,3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47,3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47,3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8.1.5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 клинических специальностей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 на 10 тыс. населения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23,5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8.1.7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Укомплектованность  штатных должностей занятыми единицами (врачи)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89,0 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88,0 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86,8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88,3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88,4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88,4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88,4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88,4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8.1.8.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штатных должностей занятыми единицами (средний медицинский персонал)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8.1.9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медицинских организаций, оказывающих населению амбулаторную помощь (самостоятельных и входящих в состав 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больничных), средним медицинским персоналом (физическими лицами)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74,7 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89,7 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71,5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74,8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76,2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76,2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76,4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76,8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77,0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8.1.10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медицинских организаций врачами (физическими лицами), оказывающими первичную медико-санитарную помощь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84,5 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84,3 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61,1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62,3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65,1 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65,4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65,8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66,0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66,0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66,2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8.1.11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медицинских организаций средним медицинским 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персоналом (физическими лицами), оказывающим первичную медико-санитарную помощь</w:t>
            </w:r>
          </w:p>
          <w:p w:rsidR="003A5E31" w:rsidRPr="00F602FB" w:rsidRDefault="003A5E31" w:rsidP="003A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A5E31" w:rsidRPr="00F602FB" w:rsidRDefault="003A5E31" w:rsidP="003A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83,3 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83,1 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83,2 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80,6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85,6 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85,6 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85,6 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85,6 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85,6 </w:t>
            </w:r>
          </w:p>
        </w:tc>
      </w:tr>
      <w:tr w:rsidR="003A5E31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8.1.12</w:t>
            </w:r>
          </w:p>
        </w:tc>
        <w:tc>
          <w:tcPr>
            <w:tcW w:w="2693" w:type="dxa"/>
          </w:tcPr>
          <w:p w:rsidR="003A5E31" w:rsidRPr="00F602FB" w:rsidRDefault="003A5E31" w:rsidP="003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Дефицит врачей в медицинских организациях Кировской области - всего</w:t>
            </w:r>
          </w:p>
        </w:tc>
        <w:tc>
          <w:tcPr>
            <w:tcW w:w="1418" w:type="dxa"/>
          </w:tcPr>
          <w:p w:rsidR="003A5E31" w:rsidRPr="00F602FB" w:rsidRDefault="003A5E31" w:rsidP="003A5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- 583</w:t>
            </w:r>
          </w:p>
        </w:tc>
        <w:tc>
          <w:tcPr>
            <w:tcW w:w="905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- 583</w:t>
            </w:r>
          </w:p>
        </w:tc>
        <w:tc>
          <w:tcPr>
            <w:tcW w:w="118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- 581</w:t>
            </w:r>
          </w:p>
        </w:tc>
        <w:tc>
          <w:tcPr>
            <w:tcW w:w="1166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- 280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- 280</w:t>
            </w:r>
          </w:p>
        </w:tc>
        <w:tc>
          <w:tcPr>
            <w:tcW w:w="1110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- 158</w:t>
            </w:r>
          </w:p>
        </w:tc>
        <w:tc>
          <w:tcPr>
            <w:tcW w:w="993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</w:tc>
        <w:tc>
          <w:tcPr>
            <w:tcW w:w="992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- 80</w:t>
            </w:r>
          </w:p>
        </w:tc>
        <w:tc>
          <w:tcPr>
            <w:tcW w:w="999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- 65</w:t>
            </w:r>
          </w:p>
        </w:tc>
        <w:tc>
          <w:tcPr>
            <w:tcW w:w="1104" w:type="dxa"/>
          </w:tcPr>
          <w:p w:rsidR="003A5E31" w:rsidRPr="00F602FB" w:rsidRDefault="003A5E31" w:rsidP="003A5E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- 50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8.1.12.1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медицинских организациях, оказывающих населению амбулаторную помощь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- 1593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- 1593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- 1428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- 1102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- 1102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- 456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- 350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- 330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- 315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- 310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8.1.12.2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медицинских организациях, оказывающих населению стационарную помощь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683D39" w:rsidRPr="00F602FB" w:rsidTr="0051334C">
        <w:trPr>
          <w:trHeight w:val="1150"/>
          <w:tblCellSpacing w:w="5" w:type="nil"/>
          <w:jc w:val="center"/>
        </w:trPr>
        <w:tc>
          <w:tcPr>
            <w:tcW w:w="1209" w:type="dxa"/>
          </w:tcPr>
          <w:p w:rsidR="00683D39" w:rsidRPr="00F602FB" w:rsidRDefault="00F74FE2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медицинских работников Повышение престижа профессии врача и среднего медицинского персонала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8.2.3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Число врачей, привлеченных на работу в Кировскую область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8.2.4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Число среднего медицинского персонала, привлеченного на работу в Кировскую область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DB0403" w:rsidRDefault="00F74FE2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8.2.5</w:t>
            </w:r>
          </w:p>
        </w:tc>
        <w:tc>
          <w:tcPr>
            <w:tcW w:w="2693" w:type="dxa"/>
          </w:tcPr>
          <w:p w:rsidR="00683D39" w:rsidRPr="00DB0403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Число мероприятий по повышению престижа профессии, проводимых в Кировской области</w:t>
            </w:r>
          </w:p>
        </w:tc>
        <w:tc>
          <w:tcPr>
            <w:tcW w:w="1418" w:type="dxa"/>
          </w:tcPr>
          <w:p w:rsidR="00683D39" w:rsidRPr="00DB0403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6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9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683D39" w:rsidRPr="00DB0403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83D39" w:rsidRPr="00F602FB" w:rsidTr="0051334C">
        <w:trPr>
          <w:trHeight w:val="285"/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8.2.6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медицинских работников, получивших 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 поддержку</w:t>
            </w:r>
          </w:p>
        </w:tc>
        <w:tc>
          <w:tcPr>
            <w:tcW w:w="1418" w:type="dxa"/>
          </w:tcPr>
          <w:p w:rsidR="00683D39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процентов (от общего 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количества медицинских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7,6 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9,8 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7,5 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9,0 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9,0 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9,0 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9,0 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9,0 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и уровня квалификации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Pr="00683D39">
              <w:rPr>
                <w:rFonts w:ascii="Times New Roman" w:hAnsi="Times New Roman" w:cs="Times New Roman"/>
                <w:sz w:val="24"/>
                <w:szCs w:val="24"/>
              </w:rPr>
              <w:t>кадров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Количество врачей, прошедших обучение по программам дополнительного медицинского и   фармацевтического образования в государственных  образовательных учреждениях высшего и дополнительного профессионального образования, - всего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F26A90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специалистов по программам послевузовского медицинского 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D39">
              <w:rPr>
                <w:rFonts w:ascii="Times New Roman" w:hAnsi="Times New Roman" w:cs="Times New Roman"/>
                <w:sz w:val="24"/>
                <w:szCs w:val="24"/>
              </w:rPr>
              <w:t>и фармацевтического  образования в государственных образовательных учреждениях высшего и дополнительного профессионального образования - всего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F26A90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интернатуре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F26A90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8.3.2.2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ординатуре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из них в образовательных учреждениях, подведомственных Министерству здравоохранения Российской Федерации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F26A90" w:rsidP="00F26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специалистов со средним медицинским и фармацевтическим образованием, прошедших обучение по программам дополнительного профессионального образования в </w:t>
            </w:r>
            <w:r>
              <w:t xml:space="preserve"> </w:t>
            </w:r>
            <w:r w:rsidRPr="00683D39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учреждениях среднего и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всего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4272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F26A90" w:rsidP="00F26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F26A90" w:rsidP="00F26A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8.3.3.2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F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8.3.4.2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8.3.5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Доля медицинских и фармацевтических специалистов, обучавшихся в рамках целевой подготовки для нужд Кировской области трудоустроившихся после завершения обучения в учреждения здравоохранения Кировской области, - всего, 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8.3.5.1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8.3.9</w:t>
            </w:r>
          </w:p>
        </w:tc>
        <w:tc>
          <w:tcPr>
            <w:tcW w:w="2693" w:type="dxa"/>
          </w:tcPr>
          <w:p w:rsidR="00683D39" w:rsidRPr="00683D39" w:rsidRDefault="00683D39" w:rsidP="00683D3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Число специалистов со средним медицинским и фармацевтическим образованием, окончивших образовательные учреждения среднего профессионального </w:t>
            </w: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 подведомственные министерству здравоохранения Кировской области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83D39" w:rsidRPr="00F602FB" w:rsidTr="003A5B4F">
        <w:trPr>
          <w:trHeight w:val="270"/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8.3.10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врачей, имеющих квалификационную категорию, из числа 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 в медицинских организациях Киров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52,8 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52,8 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46,0 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42,8 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53,2 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53,3 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69,5 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85,9 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98,0 </w:t>
            </w:r>
          </w:p>
        </w:tc>
      </w:tr>
      <w:tr w:rsidR="00683D39" w:rsidRPr="00F602FB" w:rsidTr="003A5B4F">
        <w:trPr>
          <w:trHeight w:val="270"/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3D39" w:rsidRPr="00F602FB" w:rsidTr="00683D39">
        <w:trPr>
          <w:trHeight w:val="402"/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8.3.11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средних медицинских работников, имеющих квалификационную категорию, из числа работающих в медицинских организациях Кировской области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56,9 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56,9 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47,4 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57,3 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57,4 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69,5 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85,9 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98,0 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F26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Доля медицинских работников, прошедших оценку уровня квалификации за отчетный период, - всего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F26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F26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8.3.12.1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Врачи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F26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8.3.12.2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Средние медицинские работники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83D39" w:rsidRPr="00F602FB" w:rsidTr="003F1364">
        <w:trPr>
          <w:trHeight w:val="85"/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8.3.13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8.3.14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План аттестации медицинских работников - всего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8.3.14.1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8.3.14.2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Средних медицинских работников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83D39" w:rsidRDefault="00683D39" w:rsidP="0068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«Совершенствование системы лекарственного 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обеспечения, в том числе в 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3D39" w:rsidRPr="00F602FB" w:rsidRDefault="00683D39" w:rsidP="0068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39">
              <w:rPr>
                <w:rFonts w:ascii="Times New Roman" w:hAnsi="Times New Roman" w:cs="Times New Roman"/>
                <w:sz w:val="24"/>
                <w:szCs w:val="24"/>
              </w:rPr>
              <w:t>булаторных условиях»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стационарном лечении, вызовах скорой медицинской 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процентов от общего объема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60,0 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60,0 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55,0 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49,0 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43,0 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40,0 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30,0 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15,0 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39">
              <w:rPr>
                <w:rFonts w:ascii="Times New Roman" w:hAnsi="Times New Roman" w:cs="Times New Roman"/>
                <w:sz w:val="24"/>
                <w:szCs w:val="24"/>
              </w:rPr>
              <w:t>помощи пациентам,  страдающим отдельными заболеваниями системы кровообращения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ционарного </w:t>
            </w:r>
            <w:r w:rsidRPr="00683D39">
              <w:rPr>
                <w:rFonts w:ascii="Times New Roman" w:hAnsi="Times New Roman" w:cs="Times New Roman"/>
                <w:sz w:val="24"/>
                <w:szCs w:val="24"/>
              </w:rPr>
              <w:t>лечения и вызовов скорой ме-дицинской помощи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информатизации в здравоохранении»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имеющих электронные амбулаторные карты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83D39" w:rsidRPr="00F602FB" w:rsidRDefault="006676AA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83D39" w:rsidRPr="00F602FB">
                <w:rPr>
                  <w:rFonts w:ascii="Times New Roman" w:hAnsi="Times New Roman" w:cs="Times New Roman"/>
                  <w:sz w:val="24"/>
                  <w:szCs w:val="24"/>
                </w:rPr>
                <w:t>Подпрограмма</w:t>
              </w:r>
            </w:hyperlink>
            <w:r w:rsidR="00683D39" w:rsidRPr="00F602FB">
              <w:rPr>
                <w:rFonts w:ascii="Times New Roman" w:hAnsi="Times New Roman" w:cs="Times New Roman"/>
                <w:sz w:val="24"/>
                <w:szCs w:val="24"/>
              </w:rPr>
              <w:t xml:space="preserve"> «Совершенствование системы территориального планирования субъектов Российской Федерации»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Фондооснащенность медицинских организаций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рублей на 1 кв. метр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5690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6725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8369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8495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8678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8689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8835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8978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9121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9264</w:t>
            </w:r>
          </w:p>
        </w:tc>
      </w:tr>
      <w:tr w:rsidR="00683D39" w:rsidRPr="00F602FB" w:rsidTr="0051334C">
        <w:trPr>
          <w:tblCellSpacing w:w="5" w:type="nil"/>
          <w:jc w:val="center"/>
        </w:trPr>
        <w:tc>
          <w:tcPr>
            <w:tcW w:w="120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693" w:type="dxa"/>
          </w:tcPr>
          <w:p w:rsidR="00683D39" w:rsidRPr="00F602FB" w:rsidRDefault="00683D39" w:rsidP="00683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Фондовооруженность медицинских организаций</w:t>
            </w:r>
          </w:p>
        </w:tc>
        <w:tc>
          <w:tcPr>
            <w:tcW w:w="1418" w:type="dxa"/>
          </w:tcPr>
          <w:p w:rsidR="00683D39" w:rsidRPr="00F602FB" w:rsidRDefault="00683D39" w:rsidP="0068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рублей на одного врача</w:t>
            </w:r>
          </w:p>
        </w:tc>
        <w:tc>
          <w:tcPr>
            <w:tcW w:w="1134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787055</w:t>
            </w:r>
          </w:p>
        </w:tc>
        <w:tc>
          <w:tcPr>
            <w:tcW w:w="905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1174940</w:t>
            </w:r>
          </w:p>
        </w:tc>
        <w:tc>
          <w:tcPr>
            <w:tcW w:w="1189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1433576,4</w:t>
            </w:r>
          </w:p>
        </w:tc>
        <w:tc>
          <w:tcPr>
            <w:tcW w:w="1166" w:type="dxa"/>
          </w:tcPr>
          <w:p w:rsidR="00683D39" w:rsidRPr="00F602FB" w:rsidRDefault="00683D39" w:rsidP="00683D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1453320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1467142</w:t>
            </w:r>
          </w:p>
        </w:tc>
        <w:tc>
          <w:tcPr>
            <w:tcW w:w="1110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1476190</w:t>
            </w:r>
          </w:p>
        </w:tc>
        <w:tc>
          <w:tcPr>
            <w:tcW w:w="993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1492891</w:t>
            </w:r>
          </w:p>
        </w:tc>
        <w:tc>
          <w:tcPr>
            <w:tcW w:w="992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1509434</w:t>
            </w:r>
          </w:p>
        </w:tc>
        <w:tc>
          <w:tcPr>
            <w:tcW w:w="999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1525822</w:t>
            </w:r>
          </w:p>
        </w:tc>
        <w:tc>
          <w:tcPr>
            <w:tcW w:w="1104" w:type="dxa"/>
          </w:tcPr>
          <w:p w:rsidR="00683D39" w:rsidRPr="00F602FB" w:rsidRDefault="00683D39" w:rsidP="00683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2FB">
              <w:rPr>
                <w:rFonts w:ascii="Times New Roman" w:hAnsi="Times New Roman" w:cs="Times New Roman"/>
                <w:sz w:val="24"/>
                <w:szCs w:val="24"/>
              </w:rPr>
              <w:t>1534884</w:t>
            </w:r>
          </w:p>
        </w:tc>
      </w:tr>
    </w:tbl>
    <w:p w:rsidR="00783AA4" w:rsidRPr="00F602FB" w:rsidRDefault="00783AA4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6483" w:rsidRPr="00F602FB" w:rsidRDefault="005B6483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B6483" w:rsidRDefault="005B6483" w:rsidP="00127A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02FB">
        <w:rPr>
          <w:rFonts w:ascii="Times New Roman" w:hAnsi="Times New Roman" w:cs="Times New Roman"/>
        </w:rPr>
        <w:t>_____________</w:t>
      </w:r>
    </w:p>
    <w:p w:rsidR="00783AA4" w:rsidRPr="00783AA4" w:rsidRDefault="00783AA4" w:rsidP="00783AA4">
      <w:pPr>
        <w:tabs>
          <w:tab w:val="left" w:pos="1200"/>
        </w:tabs>
        <w:rPr>
          <w:rFonts w:ascii="Times New Roman" w:hAnsi="Times New Roman" w:cs="Times New Roman"/>
        </w:rPr>
      </w:pPr>
    </w:p>
    <w:sectPr w:rsidR="00783AA4" w:rsidRPr="00783AA4" w:rsidSect="00EF624C">
      <w:headerReference w:type="default" r:id="rId10"/>
      <w:pgSz w:w="16838" w:h="11906" w:orient="landscape"/>
      <w:pgMar w:top="1134" w:right="1440" w:bottom="567" w:left="1134" w:header="720" w:footer="720" w:gutter="0"/>
      <w:pgNumType w:start="6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AA" w:rsidRDefault="006676AA" w:rsidP="00562850">
      <w:pPr>
        <w:spacing w:after="0" w:line="240" w:lineRule="auto"/>
      </w:pPr>
      <w:r>
        <w:separator/>
      </w:r>
    </w:p>
  </w:endnote>
  <w:endnote w:type="continuationSeparator" w:id="0">
    <w:p w:rsidR="006676AA" w:rsidRDefault="006676AA" w:rsidP="0056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AA" w:rsidRDefault="006676AA" w:rsidP="00562850">
      <w:pPr>
        <w:spacing w:after="0" w:line="240" w:lineRule="auto"/>
      </w:pPr>
      <w:r>
        <w:separator/>
      </w:r>
    </w:p>
  </w:footnote>
  <w:footnote w:type="continuationSeparator" w:id="0">
    <w:p w:rsidR="006676AA" w:rsidRDefault="006676AA" w:rsidP="0056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818555"/>
      <w:docPartObj>
        <w:docPartGallery w:val="Page Numbers (Top of Page)"/>
        <w:docPartUnique/>
      </w:docPartObj>
    </w:sdtPr>
    <w:sdtEndPr/>
    <w:sdtContent>
      <w:p w:rsidR="003A5E31" w:rsidRDefault="003A5E31">
        <w:pPr>
          <w:pStyle w:val="a6"/>
          <w:jc w:val="center"/>
        </w:pPr>
      </w:p>
      <w:p w:rsidR="00552A36" w:rsidRDefault="00552A36">
        <w:pPr>
          <w:pStyle w:val="a6"/>
          <w:jc w:val="center"/>
        </w:pPr>
        <w:r w:rsidRPr="00AE2540">
          <w:rPr>
            <w:rFonts w:ascii="Times New Roman" w:hAnsi="Times New Roman" w:cs="Times New Roman"/>
          </w:rPr>
          <w:fldChar w:fldCharType="begin"/>
        </w:r>
        <w:r w:rsidRPr="00AE2540">
          <w:rPr>
            <w:rFonts w:ascii="Times New Roman" w:hAnsi="Times New Roman" w:cs="Times New Roman"/>
          </w:rPr>
          <w:instrText>PAGE   \* MERGEFORMAT</w:instrText>
        </w:r>
        <w:r w:rsidRPr="00AE2540">
          <w:rPr>
            <w:rFonts w:ascii="Times New Roman" w:hAnsi="Times New Roman" w:cs="Times New Roman"/>
          </w:rPr>
          <w:fldChar w:fldCharType="separate"/>
        </w:r>
        <w:r w:rsidR="006814CB">
          <w:rPr>
            <w:rFonts w:ascii="Times New Roman" w:hAnsi="Times New Roman" w:cs="Times New Roman"/>
            <w:noProof/>
          </w:rPr>
          <w:t>71</w:t>
        </w:r>
        <w:r w:rsidRPr="00AE254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A"/>
    <w:rsid w:val="00001E55"/>
    <w:rsid w:val="00003DFC"/>
    <w:rsid w:val="0000656B"/>
    <w:rsid w:val="000114DD"/>
    <w:rsid w:val="00014CE1"/>
    <w:rsid w:val="00015A21"/>
    <w:rsid w:val="000200A1"/>
    <w:rsid w:val="000218B1"/>
    <w:rsid w:val="000225C2"/>
    <w:rsid w:val="00022A11"/>
    <w:rsid w:val="00023882"/>
    <w:rsid w:val="000239C2"/>
    <w:rsid w:val="000307B0"/>
    <w:rsid w:val="000434F7"/>
    <w:rsid w:val="00047F75"/>
    <w:rsid w:val="0005195D"/>
    <w:rsid w:val="00052AE0"/>
    <w:rsid w:val="000609E3"/>
    <w:rsid w:val="000643E7"/>
    <w:rsid w:val="00065BB8"/>
    <w:rsid w:val="00071441"/>
    <w:rsid w:val="00074901"/>
    <w:rsid w:val="0009066E"/>
    <w:rsid w:val="000911C3"/>
    <w:rsid w:val="00092613"/>
    <w:rsid w:val="00093E53"/>
    <w:rsid w:val="000A73B2"/>
    <w:rsid w:val="000B1CF4"/>
    <w:rsid w:val="000B2973"/>
    <w:rsid w:val="000B6F78"/>
    <w:rsid w:val="000C04D7"/>
    <w:rsid w:val="000C52B6"/>
    <w:rsid w:val="000D0013"/>
    <w:rsid w:val="000D2F3E"/>
    <w:rsid w:val="000D3058"/>
    <w:rsid w:val="000F3973"/>
    <w:rsid w:val="000F517E"/>
    <w:rsid w:val="000F54D2"/>
    <w:rsid w:val="00107959"/>
    <w:rsid w:val="00112AB5"/>
    <w:rsid w:val="0011648B"/>
    <w:rsid w:val="001219C1"/>
    <w:rsid w:val="001239A1"/>
    <w:rsid w:val="001239A3"/>
    <w:rsid w:val="0012493A"/>
    <w:rsid w:val="001262E3"/>
    <w:rsid w:val="00127AAB"/>
    <w:rsid w:val="0013132B"/>
    <w:rsid w:val="00133D0A"/>
    <w:rsid w:val="00135EF6"/>
    <w:rsid w:val="001512E5"/>
    <w:rsid w:val="00151796"/>
    <w:rsid w:val="001603BD"/>
    <w:rsid w:val="001658DF"/>
    <w:rsid w:val="0016669F"/>
    <w:rsid w:val="00175CA7"/>
    <w:rsid w:val="001817FA"/>
    <w:rsid w:val="0018271C"/>
    <w:rsid w:val="00195D3F"/>
    <w:rsid w:val="001A2026"/>
    <w:rsid w:val="001B7FBB"/>
    <w:rsid w:val="001C5577"/>
    <w:rsid w:val="001D322F"/>
    <w:rsid w:val="001D3A44"/>
    <w:rsid w:val="001D4520"/>
    <w:rsid w:val="001D704E"/>
    <w:rsid w:val="001F1B60"/>
    <w:rsid w:val="00201281"/>
    <w:rsid w:val="002031F1"/>
    <w:rsid w:val="00212F15"/>
    <w:rsid w:val="002157A2"/>
    <w:rsid w:val="00215A48"/>
    <w:rsid w:val="0022043A"/>
    <w:rsid w:val="0023067C"/>
    <w:rsid w:val="00231983"/>
    <w:rsid w:val="002404B8"/>
    <w:rsid w:val="00240BB6"/>
    <w:rsid w:val="00244671"/>
    <w:rsid w:val="00251ADC"/>
    <w:rsid w:val="0025575A"/>
    <w:rsid w:val="00255B9E"/>
    <w:rsid w:val="002615F4"/>
    <w:rsid w:val="00267C14"/>
    <w:rsid w:val="00282F8F"/>
    <w:rsid w:val="00285889"/>
    <w:rsid w:val="0029116C"/>
    <w:rsid w:val="00291E26"/>
    <w:rsid w:val="00297189"/>
    <w:rsid w:val="002A14F4"/>
    <w:rsid w:val="002A3283"/>
    <w:rsid w:val="002B191C"/>
    <w:rsid w:val="002B1FCB"/>
    <w:rsid w:val="002B60DB"/>
    <w:rsid w:val="002C4DA8"/>
    <w:rsid w:val="002F107A"/>
    <w:rsid w:val="002F391D"/>
    <w:rsid w:val="002F3FEF"/>
    <w:rsid w:val="003026FA"/>
    <w:rsid w:val="0031042E"/>
    <w:rsid w:val="00311D7C"/>
    <w:rsid w:val="00316FA9"/>
    <w:rsid w:val="00321359"/>
    <w:rsid w:val="0032332C"/>
    <w:rsid w:val="00326559"/>
    <w:rsid w:val="0033051F"/>
    <w:rsid w:val="00331AC6"/>
    <w:rsid w:val="00336592"/>
    <w:rsid w:val="00343C86"/>
    <w:rsid w:val="00343F1F"/>
    <w:rsid w:val="003452FD"/>
    <w:rsid w:val="003530CF"/>
    <w:rsid w:val="00353672"/>
    <w:rsid w:val="00362D7D"/>
    <w:rsid w:val="00363680"/>
    <w:rsid w:val="003663A4"/>
    <w:rsid w:val="00367B76"/>
    <w:rsid w:val="00370897"/>
    <w:rsid w:val="00372858"/>
    <w:rsid w:val="003741A7"/>
    <w:rsid w:val="00376BDA"/>
    <w:rsid w:val="00382DDA"/>
    <w:rsid w:val="003917A0"/>
    <w:rsid w:val="003A0579"/>
    <w:rsid w:val="003A1722"/>
    <w:rsid w:val="003A500F"/>
    <w:rsid w:val="003A5B4F"/>
    <w:rsid w:val="003A5E31"/>
    <w:rsid w:val="003A60C9"/>
    <w:rsid w:val="003A6CB4"/>
    <w:rsid w:val="003A7B27"/>
    <w:rsid w:val="003B2F95"/>
    <w:rsid w:val="003C05ED"/>
    <w:rsid w:val="003C1F47"/>
    <w:rsid w:val="003D1A15"/>
    <w:rsid w:val="003E052F"/>
    <w:rsid w:val="003E6D06"/>
    <w:rsid w:val="003E731C"/>
    <w:rsid w:val="003E7595"/>
    <w:rsid w:val="003F013B"/>
    <w:rsid w:val="003F1364"/>
    <w:rsid w:val="003F35A5"/>
    <w:rsid w:val="003F7A25"/>
    <w:rsid w:val="004008B6"/>
    <w:rsid w:val="004058DA"/>
    <w:rsid w:val="00410CB8"/>
    <w:rsid w:val="00415C9A"/>
    <w:rsid w:val="004259F3"/>
    <w:rsid w:val="00427556"/>
    <w:rsid w:val="0043426E"/>
    <w:rsid w:val="00435098"/>
    <w:rsid w:val="00436412"/>
    <w:rsid w:val="0044031B"/>
    <w:rsid w:val="0044415D"/>
    <w:rsid w:val="00444825"/>
    <w:rsid w:val="0045471E"/>
    <w:rsid w:val="004663F1"/>
    <w:rsid w:val="004671AA"/>
    <w:rsid w:val="00470655"/>
    <w:rsid w:val="004844C1"/>
    <w:rsid w:val="00487FF2"/>
    <w:rsid w:val="004940FE"/>
    <w:rsid w:val="0049663B"/>
    <w:rsid w:val="004B0F23"/>
    <w:rsid w:val="004B5578"/>
    <w:rsid w:val="004D65BA"/>
    <w:rsid w:val="004E2CB0"/>
    <w:rsid w:val="004E3E1E"/>
    <w:rsid w:val="004E590D"/>
    <w:rsid w:val="004E5A29"/>
    <w:rsid w:val="004E6825"/>
    <w:rsid w:val="004E7C48"/>
    <w:rsid w:val="004F37A6"/>
    <w:rsid w:val="004F563A"/>
    <w:rsid w:val="00505D96"/>
    <w:rsid w:val="00505E2D"/>
    <w:rsid w:val="00511F6E"/>
    <w:rsid w:val="00512D2B"/>
    <w:rsid w:val="0051334C"/>
    <w:rsid w:val="0052009E"/>
    <w:rsid w:val="0052338F"/>
    <w:rsid w:val="00523B62"/>
    <w:rsid w:val="00525D66"/>
    <w:rsid w:val="005266E6"/>
    <w:rsid w:val="0053198E"/>
    <w:rsid w:val="00535121"/>
    <w:rsid w:val="00536E38"/>
    <w:rsid w:val="0054456C"/>
    <w:rsid w:val="00544C98"/>
    <w:rsid w:val="0055056B"/>
    <w:rsid w:val="00552A36"/>
    <w:rsid w:val="00562850"/>
    <w:rsid w:val="00563502"/>
    <w:rsid w:val="00571E48"/>
    <w:rsid w:val="00576836"/>
    <w:rsid w:val="00587A85"/>
    <w:rsid w:val="005942DC"/>
    <w:rsid w:val="00594C6F"/>
    <w:rsid w:val="005A0757"/>
    <w:rsid w:val="005A0CCA"/>
    <w:rsid w:val="005A5843"/>
    <w:rsid w:val="005B270C"/>
    <w:rsid w:val="005B6483"/>
    <w:rsid w:val="005D04AA"/>
    <w:rsid w:val="005D5E4E"/>
    <w:rsid w:val="005D5F05"/>
    <w:rsid w:val="005D63D3"/>
    <w:rsid w:val="005E304D"/>
    <w:rsid w:val="005E3194"/>
    <w:rsid w:val="005E5FA4"/>
    <w:rsid w:val="005F08B2"/>
    <w:rsid w:val="00606AEB"/>
    <w:rsid w:val="00623D7E"/>
    <w:rsid w:val="00625A64"/>
    <w:rsid w:val="006270B1"/>
    <w:rsid w:val="00627F4E"/>
    <w:rsid w:val="00630002"/>
    <w:rsid w:val="006304EF"/>
    <w:rsid w:val="006358CF"/>
    <w:rsid w:val="006410D6"/>
    <w:rsid w:val="00644662"/>
    <w:rsid w:val="00644A33"/>
    <w:rsid w:val="00647482"/>
    <w:rsid w:val="006512DA"/>
    <w:rsid w:val="0065157C"/>
    <w:rsid w:val="006564DA"/>
    <w:rsid w:val="00660C32"/>
    <w:rsid w:val="006676AA"/>
    <w:rsid w:val="00667B04"/>
    <w:rsid w:val="006721F8"/>
    <w:rsid w:val="006772D4"/>
    <w:rsid w:val="00677EAF"/>
    <w:rsid w:val="006814CB"/>
    <w:rsid w:val="006831F8"/>
    <w:rsid w:val="00683D39"/>
    <w:rsid w:val="00683FDB"/>
    <w:rsid w:val="00693865"/>
    <w:rsid w:val="006A2A63"/>
    <w:rsid w:val="006B2AA7"/>
    <w:rsid w:val="006B666B"/>
    <w:rsid w:val="006C1996"/>
    <w:rsid w:val="006C286B"/>
    <w:rsid w:val="006C5235"/>
    <w:rsid w:val="006D0E28"/>
    <w:rsid w:val="006D1929"/>
    <w:rsid w:val="006D4B98"/>
    <w:rsid w:val="006E1277"/>
    <w:rsid w:val="006E177F"/>
    <w:rsid w:val="006E21E7"/>
    <w:rsid w:val="006F6635"/>
    <w:rsid w:val="006F6708"/>
    <w:rsid w:val="00704103"/>
    <w:rsid w:val="007229E4"/>
    <w:rsid w:val="0072651E"/>
    <w:rsid w:val="00735EAD"/>
    <w:rsid w:val="00745F3B"/>
    <w:rsid w:val="00745FC1"/>
    <w:rsid w:val="00750044"/>
    <w:rsid w:val="00750D4A"/>
    <w:rsid w:val="00752B33"/>
    <w:rsid w:val="00753BE4"/>
    <w:rsid w:val="0075753B"/>
    <w:rsid w:val="007628B4"/>
    <w:rsid w:val="00770BE6"/>
    <w:rsid w:val="007721DD"/>
    <w:rsid w:val="00781165"/>
    <w:rsid w:val="00783AA4"/>
    <w:rsid w:val="007862BE"/>
    <w:rsid w:val="00787956"/>
    <w:rsid w:val="00790FE6"/>
    <w:rsid w:val="0079258C"/>
    <w:rsid w:val="0079319D"/>
    <w:rsid w:val="00797787"/>
    <w:rsid w:val="007A08C6"/>
    <w:rsid w:val="007A568B"/>
    <w:rsid w:val="007B0190"/>
    <w:rsid w:val="007B482F"/>
    <w:rsid w:val="007B4AA6"/>
    <w:rsid w:val="007B60F9"/>
    <w:rsid w:val="007C5169"/>
    <w:rsid w:val="007C5C37"/>
    <w:rsid w:val="007C5C88"/>
    <w:rsid w:val="007C6F88"/>
    <w:rsid w:val="007D14D8"/>
    <w:rsid w:val="007D7056"/>
    <w:rsid w:val="007E4185"/>
    <w:rsid w:val="007E63A3"/>
    <w:rsid w:val="007E6979"/>
    <w:rsid w:val="007E7AD9"/>
    <w:rsid w:val="007E7F4D"/>
    <w:rsid w:val="007F75D4"/>
    <w:rsid w:val="0081182B"/>
    <w:rsid w:val="00816F84"/>
    <w:rsid w:val="00816FF5"/>
    <w:rsid w:val="008174D3"/>
    <w:rsid w:val="00824E4B"/>
    <w:rsid w:val="00825C16"/>
    <w:rsid w:val="00834260"/>
    <w:rsid w:val="00836780"/>
    <w:rsid w:val="0083681D"/>
    <w:rsid w:val="00836A82"/>
    <w:rsid w:val="00845DF3"/>
    <w:rsid w:val="00847B5C"/>
    <w:rsid w:val="008560B5"/>
    <w:rsid w:val="00861C4D"/>
    <w:rsid w:val="0086642C"/>
    <w:rsid w:val="00873B05"/>
    <w:rsid w:val="008750CA"/>
    <w:rsid w:val="00884A5F"/>
    <w:rsid w:val="008A328E"/>
    <w:rsid w:val="008B1EEC"/>
    <w:rsid w:val="008C5DED"/>
    <w:rsid w:val="008D051D"/>
    <w:rsid w:val="008D1646"/>
    <w:rsid w:val="008D3E12"/>
    <w:rsid w:val="008D4E50"/>
    <w:rsid w:val="008D6C7B"/>
    <w:rsid w:val="008D72DA"/>
    <w:rsid w:val="008E256D"/>
    <w:rsid w:val="008E3220"/>
    <w:rsid w:val="008E6EEA"/>
    <w:rsid w:val="008F0D4F"/>
    <w:rsid w:val="008F2C8C"/>
    <w:rsid w:val="008F2E9F"/>
    <w:rsid w:val="008F3431"/>
    <w:rsid w:val="008F5244"/>
    <w:rsid w:val="00902435"/>
    <w:rsid w:val="00902BE3"/>
    <w:rsid w:val="009162EB"/>
    <w:rsid w:val="0091651B"/>
    <w:rsid w:val="009212EA"/>
    <w:rsid w:val="00923481"/>
    <w:rsid w:val="00931C90"/>
    <w:rsid w:val="009373AE"/>
    <w:rsid w:val="00945CA4"/>
    <w:rsid w:val="009465F0"/>
    <w:rsid w:val="00947DBA"/>
    <w:rsid w:val="009517A6"/>
    <w:rsid w:val="009521EB"/>
    <w:rsid w:val="00953113"/>
    <w:rsid w:val="00954010"/>
    <w:rsid w:val="009710B3"/>
    <w:rsid w:val="00972BE0"/>
    <w:rsid w:val="00972EB6"/>
    <w:rsid w:val="00981771"/>
    <w:rsid w:val="009830F8"/>
    <w:rsid w:val="009901B7"/>
    <w:rsid w:val="00995333"/>
    <w:rsid w:val="009A2852"/>
    <w:rsid w:val="009A4D46"/>
    <w:rsid w:val="009A667B"/>
    <w:rsid w:val="009A69C0"/>
    <w:rsid w:val="009B4182"/>
    <w:rsid w:val="009C015C"/>
    <w:rsid w:val="009C062D"/>
    <w:rsid w:val="009C6E2E"/>
    <w:rsid w:val="009D0203"/>
    <w:rsid w:val="009D3427"/>
    <w:rsid w:val="009D3DA7"/>
    <w:rsid w:val="009E30F0"/>
    <w:rsid w:val="009E573D"/>
    <w:rsid w:val="009E6875"/>
    <w:rsid w:val="009F1364"/>
    <w:rsid w:val="009F1912"/>
    <w:rsid w:val="00A02ADE"/>
    <w:rsid w:val="00A0683F"/>
    <w:rsid w:val="00A216A7"/>
    <w:rsid w:val="00A23431"/>
    <w:rsid w:val="00A24852"/>
    <w:rsid w:val="00A33CC5"/>
    <w:rsid w:val="00A358AC"/>
    <w:rsid w:val="00A44339"/>
    <w:rsid w:val="00A44617"/>
    <w:rsid w:val="00A44BAD"/>
    <w:rsid w:val="00A52C70"/>
    <w:rsid w:val="00A52DF6"/>
    <w:rsid w:val="00A606B3"/>
    <w:rsid w:val="00A62178"/>
    <w:rsid w:val="00A62D7D"/>
    <w:rsid w:val="00A65DE1"/>
    <w:rsid w:val="00A67234"/>
    <w:rsid w:val="00A71E92"/>
    <w:rsid w:val="00A8629A"/>
    <w:rsid w:val="00A9599F"/>
    <w:rsid w:val="00A96363"/>
    <w:rsid w:val="00AA3A45"/>
    <w:rsid w:val="00AB20DB"/>
    <w:rsid w:val="00AB2C3A"/>
    <w:rsid w:val="00AC1A19"/>
    <w:rsid w:val="00AD52C0"/>
    <w:rsid w:val="00AE2540"/>
    <w:rsid w:val="00AE3C21"/>
    <w:rsid w:val="00AE4866"/>
    <w:rsid w:val="00AE7958"/>
    <w:rsid w:val="00AF6B50"/>
    <w:rsid w:val="00B03DC1"/>
    <w:rsid w:val="00B160FB"/>
    <w:rsid w:val="00B2524F"/>
    <w:rsid w:val="00B2649B"/>
    <w:rsid w:val="00B266A7"/>
    <w:rsid w:val="00B3003A"/>
    <w:rsid w:val="00B31D05"/>
    <w:rsid w:val="00B3345C"/>
    <w:rsid w:val="00B402FD"/>
    <w:rsid w:val="00B40FFD"/>
    <w:rsid w:val="00B45EB7"/>
    <w:rsid w:val="00B463B3"/>
    <w:rsid w:val="00B46C94"/>
    <w:rsid w:val="00B539D6"/>
    <w:rsid w:val="00B53CC1"/>
    <w:rsid w:val="00B61DF4"/>
    <w:rsid w:val="00B752ED"/>
    <w:rsid w:val="00B801E9"/>
    <w:rsid w:val="00B85478"/>
    <w:rsid w:val="00B85565"/>
    <w:rsid w:val="00B903C9"/>
    <w:rsid w:val="00B9291B"/>
    <w:rsid w:val="00B96DC1"/>
    <w:rsid w:val="00BA3D68"/>
    <w:rsid w:val="00BA4E35"/>
    <w:rsid w:val="00BA5351"/>
    <w:rsid w:val="00BA5A46"/>
    <w:rsid w:val="00BB32CB"/>
    <w:rsid w:val="00BB358E"/>
    <w:rsid w:val="00BB578B"/>
    <w:rsid w:val="00BC1C31"/>
    <w:rsid w:val="00BC38FE"/>
    <w:rsid w:val="00BC3D13"/>
    <w:rsid w:val="00BD08E6"/>
    <w:rsid w:val="00BD10AF"/>
    <w:rsid w:val="00BD143A"/>
    <w:rsid w:val="00BD172A"/>
    <w:rsid w:val="00BD42BB"/>
    <w:rsid w:val="00BD4748"/>
    <w:rsid w:val="00BE2DB1"/>
    <w:rsid w:val="00BE7F18"/>
    <w:rsid w:val="00BF1B41"/>
    <w:rsid w:val="00BF2B48"/>
    <w:rsid w:val="00BF44B5"/>
    <w:rsid w:val="00BF4FB1"/>
    <w:rsid w:val="00BF5E2D"/>
    <w:rsid w:val="00C06923"/>
    <w:rsid w:val="00C16426"/>
    <w:rsid w:val="00C16B44"/>
    <w:rsid w:val="00C24402"/>
    <w:rsid w:val="00C330C6"/>
    <w:rsid w:val="00C43528"/>
    <w:rsid w:val="00C4362F"/>
    <w:rsid w:val="00C46AEC"/>
    <w:rsid w:val="00C4774B"/>
    <w:rsid w:val="00C56482"/>
    <w:rsid w:val="00C60748"/>
    <w:rsid w:val="00C641B5"/>
    <w:rsid w:val="00C67241"/>
    <w:rsid w:val="00C833AF"/>
    <w:rsid w:val="00C83B91"/>
    <w:rsid w:val="00C865CD"/>
    <w:rsid w:val="00C90A67"/>
    <w:rsid w:val="00CA07B2"/>
    <w:rsid w:val="00CA4AFF"/>
    <w:rsid w:val="00CA6003"/>
    <w:rsid w:val="00CD220A"/>
    <w:rsid w:val="00CD4CBA"/>
    <w:rsid w:val="00CD5107"/>
    <w:rsid w:val="00CD6816"/>
    <w:rsid w:val="00CD72E6"/>
    <w:rsid w:val="00CE0CEF"/>
    <w:rsid w:val="00CF5231"/>
    <w:rsid w:val="00CF6AB0"/>
    <w:rsid w:val="00CF6C13"/>
    <w:rsid w:val="00D01324"/>
    <w:rsid w:val="00D02789"/>
    <w:rsid w:val="00D1494C"/>
    <w:rsid w:val="00D201DF"/>
    <w:rsid w:val="00D24632"/>
    <w:rsid w:val="00D24B50"/>
    <w:rsid w:val="00D26073"/>
    <w:rsid w:val="00D30CA7"/>
    <w:rsid w:val="00D35E17"/>
    <w:rsid w:val="00D375DC"/>
    <w:rsid w:val="00D420F1"/>
    <w:rsid w:val="00D43007"/>
    <w:rsid w:val="00D51C3B"/>
    <w:rsid w:val="00D51D46"/>
    <w:rsid w:val="00D55BE6"/>
    <w:rsid w:val="00D60632"/>
    <w:rsid w:val="00D70E89"/>
    <w:rsid w:val="00D81E02"/>
    <w:rsid w:val="00D82B31"/>
    <w:rsid w:val="00D84AB3"/>
    <w:rsid w:val="00D879B2"/>
    <w:rsid w:val="00D92604"/>
    <w:rsid w:val="00D92855"/>
    <w:rsid w:val="00D92E59"/>
    <w:rsid w:val="00D92F0A"/>
    <w:rsid w:val="00D96A04"/>
    <w:rsid w:val="00DA0129"/>
    <w:rsid w:val="00DA0EC0"/>
    <w:rsid w:val="00DB0403"/>
    <w:rsid w:val="00DB5525"/>
    <w:rsid w:val="00DC2298"/>
    <w:rsid w:val="00DC54B0"/>
    <w:rsid w:val="00DC7F14"/>
    <w:rsid w:val="00DD08D6"/>
    <w:rsid w:val="00DD623A"/>
    <w:rsid w:val="00DD64E1"/>
    <w:rsid w:val="00DE28E2"/>
    <w:rsid w:val="00DE310B"/>
    <w:rsid w:val="00DE6A8B"/>
    <w:rsid w:val="00DE7B5F"/>
    <w:rsid w:val="00DF0A6A"/>
    <w:rsid w:val="00DF32DA"/>
    <w:rsid w:val="00DF3413"/>
    <w:rsid w:val="00DF656C"/>
    <w:rsid w:val="00E00FC4"/>
    <w:rsid w:val="00E036F5"/>
    <w:rsid w:val="00E12EDF"/>
    <w:rsid w:val="00E136E9"/>
    <w:rsid w:val="00E27592"/>
    <w:rsid w:val="00E27EE1"/>
    <w:rsid w:val="00E431E4"/>
    <w:rsid w:val="00E4354D"/>
    <w:rsid w:val="00E46B64"/>
    <w:rsid w:val="00E53D5E"/>
    <w:rsid w:val="00E57FD1"/>
    <w:rsid w:val="00E65083"/>
    <w:rsid w:val="00E6591E"/>
    <w:rsid w:val="00E729B6"/>
    <w:rsid w:val="00E771FC"/>
    <w:rsid w:val="00E8653E"/>
    <w:rsid w:val="00E938D5"/>
    <w:rsid w:val="00E96FE3"/>
    <w:rsid w:val="00EA15F5"/>
    <w:rsid w:val="00EA4105"/>
    <w:rsid w:val="00EA43AF"/>
    <w:rsid w:val="00EB08E4"/>
    <w:rsid w:val="00EB25B3"/>
    <w:rsid w:val="00EB2ED1"/>
    <w:rsid w:val="00EC2449"/>
    <w:rsid w:val="00EC3372"/>
    <w:rsid w:val="00EC4A79"/>
    <w:rsid w:val="00ED0077"/>
    <w:rsid w:val="00ED29D6"/>
    <w:rsid w:val="00ED6292"/>
    <w:rsid w:val="00EE66E7"/>
    <w:rsid w:val="00EF00DA"/>
    <w:rsid w:val="00EF07E6"/>
    <w:rsid w:val="00EF0C3D"/>
    <w:rsid w:val="00EF0FC5"/>
    <w:rsid w:val="00EF432D"/>
    <w:rsid w:val="00EF5521"/>
    <w:rsid w:val="00EF624C"/>
    <w:rsid w:val="00F05EAA"/>
    <w:rsid w:val="00F07815"/>
    <w:rsid w:val="00F10882"/>
    <w:rsid w:val="00F10E6B"/>
    <w:rsid w:val="00F1566A"/>
    <w:rsid w:val="00F17A15"/>
    <w:rsid w:val="00F254B2"/>
    <w:rsid w:val="00F26A90"/>
    <w:rsid w:val="00F30B55"/>
    <w:rsid w:val="00F31B4B"/>
    <w:rsid w:val="00F3497A"/>
    <w:rsid w:val="00F50E1F"/>
    <w:rsid w:val="00F55A08"/>
    <w:rsid w:val="00F602FB"/>
    <w:rsid w:val="00F66EB5"/>
    <w:rsid w:val="00F72E3B"/>
    <w:rsid w:val="00F74FE2"/>
    <w:rsid w:val="00F7570F"/>
    <w:rsid w:val="00F75EDF"/>
    <w:rsid w:val="00F779E0"/>
    <w:rsid w:val="00F77D72"/>
    <w:rsid w:val="00F86527"/>
    <w:rsid w:val="00F9148C"/>
    <w:rsid w:val="00F92034"/>
    <w:rsid w:val="00FA0DCE"/>
    <w:rsid w:val="00FA370A"/>
    <w:rsid w:val="00FA624B"/>
    <w:rsid w:val="00FB3C6D"/>
    <w:rsid w:val="00FB7EFA"/>
    <w:rsid w:val="00FD182C"/>
    <w:rsid w:val="00FD256A"/>
    <w:rsid w:val="00FE0BF5"/>
    <w:rsid w:val="00FE2582"/>
    <w:rsid w:val="00FF16DC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B4162-A4BF-4E97-B3C4-BF515D9E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8271C"/>
    <w:rPr>
      <w:color w:val="0000FF"/>
      <w:u w:val="single"/>
    </w:rPr>
  </w:style>
  <w:style w:type="paragraph" w:customStyle="1" w:styleId="ConsPlusCell">
    <w:name w:val="ConsPlusCell"/>
    <w:uiPriority w:val="99"/>
    <w:rsid w:val="004259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9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850"/>
  </w:style>
  <w:style w:type="paragraph" w:styleId="a8">
    <w:name w:val="footer"/>
    <w:basedOn w:val="a"/>
    <w:link w:val="a9"/>
    <w:uiPriority w:val="99"/>
    <w:unhideWhenUsed/>
    <w:rsid w:val="00562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850"/>
  </w:style>
  <w:style w:type="table" w:styleId="aa">
    <w:name w:val="Table Grid"/>
    <w:basedOn w:val="a1"/>
    <w:uiPriority w:val="59"/>
    <w:rsid w:val="0078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4572236305247F0E619752C95A0DB4FDEC2A33AA89F17C18FDF6F0F68D8A1A4E8C155FB5C6E8B10992364At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4572236305247F0E619752C95A0DB4FDEC2A33AA89F17C18FDF6F0F68D8A1A4E8C155FB5C6E8B10894324AtB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69E7FA82322349AE392EE6F54A2D212160658B71A7EAB3B56E4A52C608A2B8CAD03D25E0A646DE9E894656t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FF5E-8410-4A44-BAA9-5C424E39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19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Елена И. Кормщикова</cp:lastModifiedBy>
  <cp:revision>80</cp:revision>
  <cp:lastPrinted>2016-07-21T12:25:00Z</cp:lastPrinted>
  <dcterms:created xsi:type="dcterms:W3CDTF">2016-06-22T08:26:00Z</dcterms:created>
  <dcterms:modified xsi:type="dcterms:W3CDTF">2016-07-25T06:22:00Z</dcterms:modified>
</cp:coreProperties>
</file>